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C5" w:rsidRDefault="009565C5" w:rsidP="001D0999">
      <w:pPr>
        <w:jc w:val="center"/>
        <w:rPr>
          <w:rFonts w:ascii="Arial" w:hAnsi="Arial" w:cs="Arial"/>
          <w:b/>
          <w:sz w:val="24"/>
          <w:szCs w:val="24"/>
        </w:rPr>
      </w:pPr>
    </w:p>
    <w:p w:rsidR="006F5C39" w:rsidRPr="001D0999" w:rsidRDefault="00B049D1" w:rsidP="000152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1D0999" w:rsidRPr="001D0999" w:rsidRDefault="00B049D1" w:rsidP="000152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Detalle de los Datos Generales de un plan de operaciones</w:t>
      </w:r>
    </w:p>
    <w:p w:rsidR="001D0999" w:rsidRPr="001D0999" w:rsidRDefault="001D0999" w:rsidP="00015264">
      <w:pPr>
        <w:spacing w:line="360" w:lineRule="auto"/>
        <w:jc w:val="both"/>
        <w:rPr>
          <w:rFonts w:ascii="Arial" w:hAnsi="Arial" w:cs="Arial"/>
        </w:rPr>
      </w:pPr>
    </w:p>
    <w:p w:rsidR="001D0999" w:rsidRPr="001D0999" w:rsidRDefault="001D0999" w:rsidP="0001526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D0999">
        <w:rPr>
          <w:rFonts w:ascii="Arial" w:hAnsi="Arial" w:cs="Arial"/>
          <w:b/>
          <w:u w:val="single"/>
        </w:rPr>
        <w:t>Parte I: Datos generales</w:t>
      </w:r>
    </w:p>
    <w:p w:rsidR="001D0999" w:rsidRDefault="00B049D1" w:rsidP="00015264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 de la intervención.</w:t>
      </w:r>
    </w:p>
    <w:p w:rsidR="00B049D1" w:rsidRDefault="00B049D1" w:rsidP="00015264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Código PIP del Sistema Nacional de Inversión Pública (</w:t>
      </w:r>
      <w:r w:rsidRPr="00B049D1">
        <w:rPr>
          <w:rFonts w:ascii="Arial" w:hAnsi="Arial" w:cs="Arial"/>
          <w:vertAlign w:val="superscript"/>
        </w:rPr>
        <w:t>12</w:t>
      </w:r>
      <w:r>
        <w:rPr>
          <w:rFonts w:ascii="Arial" w:hAnsi="Arial" w:cs="Arial"/>
        </w:rPr>
        <w:t>).</w:t>
      </w:r>
    </w:p>
    <w:p w:rsidR="00B049D1" w:rsidRDefault="00B049D1" w:rsidP="00015264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Origen de fondos.</w:t>
      </w:r>
    </w:p>
    <w:p w:rsidR="00B049D1" w:rsidRDefault="00B049D1" w:rsidP="00015264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Fuente cooperante.</w:t>
      </w:r>
    </w:p>
    <w:p w:rsidR="00B049D1" w:rsidRDefault="00B049D1" w:rsidP="00015264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Entidad ejecutora.</w:t>
      </w:r>
    </w:p>
    <w:p w:rsidR="00B049D1" w:rsidRDefault="00B049D1" w:rsidP="00015264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Sujeto del beneficio tributario.</w:t>
      </w:r>
    </w:p>
    <w:p w:rsidR="00B049D1" w:rsidRDefault="00B049D1" w:rsidP="00015264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Tema o prioridad de la intervención (</w:t>
      </w:r>
      <w:r w:rsidRPr="00B049D1">
        <w:rPr>
          <w:rFonts w:ascii="Arial" w:hAnsi="Arial" w:cs="Arial"/>
          <w:vertAlign w:val="superscript"/>
        </w:rPr>
        <w:t>13</w:t>
      </w:r>
      <w:r>
        <w:rPr>
          <w:rFonts w:ascii="Arial" w:hAnsi="Arial" w:cs="Arial"/>
        </w:rPr>
        <w:t>).</w:t>
      </w:r>
    </w:p>
    <w:p w:rsidR="00B049D1" w:rsidRDefault="00B049D1" w:rsidP="00015264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Sector o entidad responsable de emitir su opinión favorable.</w:t>
      </w:r>
    </w:p>
    <w:p w:rsidR="00B049D1" w:rsidRDefault="00B049D1" w:rsidP="00015264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Población objetivo (señalar beneficiarios directos e indirectos).</w:t>
      </w:r>
    </w:p>
    <w:p w:rsidR="00B049D1" w:rsidRDefault="00B049D1" w:rsidP="00015264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Cobertura territorial proyectada de la intervención (departamento/</w:t>
      </w:r>
      <w:r w:rsidR="00266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provincia/</w:t>
      </w:r>
      <w:r w:rsidR="00266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distrito).</w:t>
      </w:r>
    </w:p>
    <w:p w:rsidR="00B049D1" w:rsidRDefault="00B049D1" w:rsidP="00015264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Duración de la intervención (en meses).</w:t>
      </w:r>
    </w:p>
    <w:p w:rsidR="00B049D1" w:rsidRDefault="00B049D1" w:rsidP="00015264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Período de vigencia del plan de operaciones (fecha de inicio y término).</w:t>
      </w:r>
    </w:p>
    <w:p w:rsidR="00B049D1" w:rsidRDefault="00B049D1" w:rsidP="00015264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Monto total de la intervención (según el convenio).</w:t>
      </w:r>
    </w:p>
    <w:p w:rsidR="00B049D1" w:rsidRDefault="00B049D1" w:rsidP="00015264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Monto financiado por la fuente externa/</w:t>
      </w:r>
      <w:r w:rsidR="00266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aporte nacional.</w:t>
      </w:r>
    </w:p>
    <w:p w:rsidR="00B049D1" w:rsidRDefault="00B049D1" w:rsidP="00015264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Tipo de moneda del financiamiento.</w:t>
      </w:r>
    </w:p>
    <w:p w:rsidR="00B049D1" w:rsidRDefault="00B049D1" w:rsidP="00015264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Contexto legal, señalando el convenio, acuerdo, nota u otro documento con que fue aprobada la intervención.</w:t>
      </w:r>
    </w:p>
    <w:p w:rsidR="00B049D1" w:rsidRPr="00B049D1" w:rsidRDefault="00B049D1" w:rsidP="00015264">
      <w:pPr>
        <w:pStyle w:val="Prrafodelista"/>
        <w:spacing w:line="360" w:lineRule="auto"/>
        <w:rPr>
          <w:rFonts w:ascii="Arial" w:hAnsi="Arial" w:cs="Arial" w:hint="cs"/>
          <w:rtl/>
        </w:rPr>
      </w:pPr>
    </w:p>
    <w:p w:rsidR="001D0999" w:rsidRDefault="001D0999" w:rsidP="00015264">
      <w:pPr>
        <w:spacing w:line="360" w:lineRule="auto"/>
      </w:pPr>
    </w:p>
    <w:p w:rsidR="001D0999" w:rsidRDefault="001D0999"/>
    <w:p w:rsidR="00015264" w:rsidRDefault="00015264"/>
    <w:p w:rsidR="00015264" w:rsidRDefault="00015264"/>
    <w:p w:rsidR="00015264" w:rsidRDefault="00015264">
      <w:r>
        <w:t>_________________________________</w:t>
      </w:r>
    </w:p>
    <w:p w:rsidR="00015264" w:rsidRPr="00015264" w:rsidRDefault="00015264" w:rsidP="00015264">
      <w:pPr>
        <w:spacing w:after="0"/>
        <w:rPr>
          <w:sz w:val="16"/>
          <w:szCs w:val="16"/>
        </w:rPr>
      </w:pPr>
      <w:r w:rsidRPr="00015264">
        <w:rPr>
          <w:sz w:val="18"/>
          <w:szCs w:val="18"/>
          <w:vertAlign w:val="superscript"/>
        </w:rPr>
        <w:t>12</w:t>
      </w:r>
      <w:r w:rsidRPr="00015264">
        <w:rPr>
          <w:sz w:val="18"/>
          <w:szCs w:val="18"/>
        </w:rPr>
        <w:t xml:space="preserve"> </w:t>
      </w:r>
      <w:r w:rsidRPr="00015264">
        <w:rPr>
          <w:sz w:val="16"/>
          <w:szCs w:val="16"/>
        </w:rPr>
        <w:t>En caso se trate de un Proyecto de Inversión Pública (PIP).</w:t>
      </w:r>
    </w:p>
    <w:p w:rsidR="00015264" w:rsidRPr="0026641A" w:rsidRDefault="00015264" w:rsidP="0026641A">
      <w:pPr>
        <w:spacing w:after="0"/>
        <w:rPr>
          <w:sz w:val="16"/>
          <w:szCs w:val="16"/>
        </w:rPr>
      </w:pPr>
      <w:r w:rsidRPr="00015264">
        <w:rPr>
          <w:sz w:val="18"/>
          <w:szCs w:val="18"/>
          <w:vertAlign w:val="superscript"/>
        </w:rPr>
        <w:t>13</w:t>
      </w:r>
      <w:r w:rsidRPr="00015264">
        <w:rPr>
          <w:sz w:val="16"/>
          <w:szCs w:val="16"/>
          <w:vertAlign w:val="superscript"/>
        </w:rPr>
        <w:t xml:space="preserve"> </w:t>
      </w:r>
      <w:r w:rsidRPr="00015264">
        <w:rPr>
          <w:sz w:val="16"/>
          <w:szCs w:val="16"/>
        </w:rPr>
        <w:t>Según lo establecido en la Política Nacional de Cooperación Técnica Internacional (PNCTI) vigente.</w:t>
      </w:r>
      <w:bookmarkStart w:id="0" w:name="_GoBack"/>
      <w:bookmarkEnd w:id="0"/>
    </w:p>
    <w:sectPr w:rsidR="00015264" w:rsidRPr="002664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61FB"/>
    <w:multiLevelType w:val="hybridMultilevel"/>
    <w:tmpl w:val="28D0102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B0ECC"/>
    <w:multiLevelType w:val="multilevel"/>
    <w:tmpl w:val="9CC0E0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0329E2"/>
    <w:multiLevelType w:val="hybridMultilevel"/>
    <w:tmpl w:val="E1109DA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165A"/>
    <w:multiLevelType w:val="multilevel"/>
    <w:tmpl w:val="5EA67D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2806276"/>
    <w:multiLevelType w:val="hybridMultilevel"/>
    <w:tmpl w:val="AAA61A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99"/>
    <w:rsid w:val="00015264"/>
    <w:rsid w:val="001D0999"/>
    <w:rsid w:val="0026641A"/>
    <w:rsid w:val="00823180"/>
    <w:rsid w:val="009565C5"/>
    <w:rsid w:val="00B049D1"/>
    <w:rsid w:val="00B41A36"/>
    <w:rsid w:val="00C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08B55-C2F7-4648-9A90-54CDAABB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99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09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9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9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9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99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Torres Verona</dc:creator>
  <cp:keywords/>
  <dc:description/>
  <cp:lastModifiedBy>Luisa Torres Verona</cp:lastModifiedBy>
  <cp:revision>4</cp:revision>
  <dcterms:created xsi:type="dcterms:W3CDTF">2016-08-17T19:56:00Z</dcterms:created>
  <dcterms:modified xsi:type="dcterms:W3CDTF">2016-08-17T20:09:00Z</dcterms:modified>
</cp:coreProperties>
</file>